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91AD" w14:textId="77777777" w:rsidR="007672D7" w:rsidRDefault="007672D7" w:rsidP="007E0674">
      <w:pPr>
        <w:spacing w:after="0" w:line="240" w:lineRule="auto"/>
        <w:ind w:left="-720" w:right="-720"/>
        <w:jc w:val="center"/>
        <w:rPr>
          <w:rFonts w:ascii="Calibri" w:hAnsi="Calibri" w:cs="Calibri"/>
          <w:sz w:val="72"/>
          <w:szCs w:val="72"/>
        </w:rPr>
      </w:pPr>
      <w:r w:rsidRPr="003B0B1C">
        <w:rPr>
          <w:rFonts w:ascii="Calibri" w:hAnsi="Calibri" w:cs="Calibri"/>
          <w:sz w:val="72"/>
          <w:szCs w:val="72"/>
        </w:rPr>
        <w:t>Christopher J. Greene</w:t>
      </w:r>
    </w:p>
    <w:p w14:paraId="10121451" w14:textId="1467E302" w:rsidR="003B0B1C" w:rsidRPr="00E97F54" w:rsidRDefault="003B0B1C" w:rsidP="007E0674">
      <w:pPr>
        <w:spacing w:after="120"/>
        <w:ind w:left="-720" w:right="-720"/>
        <w:jc w:val="center"/>
        <w:rPr>
          <w:rFonts w:ascii="Calibri" w:hAnsi="Calibri" w:cs="Calibri"/>
          <w:color w:val="5F5F5F"/>
          <w:sz w:val="24"/>
          <w:szCs w:val="24"/>
        </w:rPr>
      </w:pPr>
      <w:r w:rsidRPr="00E97F54">
        <w:rPr>
          <w:rFonts w:ascii="Calibri" w:hAnsi="Calibri" w:cs="Calibri"/>
          <w:b/>
          <w:color w:val="5F5F5F"/>
          <w:sz w:val="24"/>
          <w:szCs w:val="24"/>
        </w:rPr>
        <w:t>Strategic Account Manager | SaaS Growth | Customer Lifecycle Leadership</w:t>
      </w:r>
    </w:p>
    <w:p w14:paraId="76190066" w14:textId="6BC36AF5" w:rsidR="00061C74" w:rsidRPr="000605F2" w:rsidRDefault="005E52DC" w:rsidP="007E0674">
      <w:pPr>
        <w:spacing w:after="120" w:line="240" w:lineRule="auto"/>
        <w:ind w:left="-720" w:right="-720"/>
        <w:jc w:val="center"/>
        <w:rPr>
          <w:rFonts w:ascii="Calibri" w:hAnsi="Calibri" w:cs="Calibri"/>
          <w:sz w:val="24"/>
          <w:szCs w:val="24"/>
        </w:rPr>
      </w:pPr>
      <w:r w:rsidRPr="000605F2">
        <w:rPr>
          <w:rFonts w:ascii="Calibri" w:hAnsi="Calibri" w:cs="Calibri"/>
          <w:sz w:val="24"/>
          <w:szCs w:val="24"/>
        </w:rPr>
        <w:t xml:space="preserve">(727)-744-7645 | </w:t>
      </w:r>
      <w:r w:rsidR="007672D7" w:rsidRPr="000605F2">
        <w:rPr>
          <w:rFonts w:ascii="Calibri" w:hAnsi="Calibri" w:cs="Calibri"/>
          <w:sz w:val="24"/>
          <w:szCs w:val="24"/>
        </w:rPr>
        <w:t xml:space="preserve">Pinellas Park, FL | ChrisGreene727@gmail.com | </w:t>
      </w:r>
      <w:hyperlink r:id="rId8" w:history="1">
        <w:r w:rsidR="007672D7" w:rsidRPr="000605F2">
          <w:rPr>
            <w:rStyle w:val="Hyperlink"/>
            <w:rFonts w:ascii="Calibri" w:hAnsi="Calibri" w:cs="Calibri"/>
            <w:sz w:val="24"/>
            <w:szCs w:val="24"/>
          </w:rPr>
          <w:t>LinkedIn</w:t>
        </w:r>
      </w:hyperlink>
      <w:r w:rsidR="007672D7" w:rsidRPr="000605F2">
        <w:rPr>
          <w:rFonts w:ascii="Calibri" w:hAnsi="Calibri" w:cs="Calibri"/>
          <w:sz w:val="24"/>
          <w:szCs w:val="24"/>
        </w:rPr>
        <w:t xml:space="preserve"> | </w:t>
      </w:r>
      <w:hyperlink r:id="rId9" w:history="1">
        <w:r w:rsidR="007672D7" w:rsidRPr="000605F2">
          <w:rPr>
            <w:rStyle w:val="Hyperlink"/>
            <w:rFonts w:ascii="Calibri" w:hAnsi="Calibri" w:cs="Calibri"/>
            <w:sz w:val="24"/>
            <w:szCs w:val="24"/>
          </w:rPr>
          <w:t>My Site</w:t>
        </w:r>
      </w:hyperlink>
    </w:p>
    <w:p w14:paraId="421C69B2" w14:textId="69CDB68A" w:rsidR="007672D7" w:rsidRPr="00061C74" w:rsidRDefault="003170C6" w:rsidP="009E32AC">
      <w:pPr>
        <w:spacing w:after="120" w:line="240" w:lineRule="auto"/>
        <w:ind w:left="-720" w:right="-72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C1D9" wp14:editId="72DBF33F">
                <wp:simplePos x="0" y="0"/>
                <wp:positionH relativeFrom="column">
                  <wp:posOffset>1471410</wp:posOffset>
                </wp:positionH>
                <wp:positionV relativeFrom="paragraph">
                  <wp:posOffset>133806</wp:posOffset>
                </wp:positionV>
                <wp:extent cx="4378817" cy="0"/>
                <wp:effectExtent l="0" t="0" r="0" b="0"/>
                <wp:wrapNone/>
                <wp:docPr id="2842288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8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A407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0.55pt" to="460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672D7" w:rsidRPr="00061C74">
        <w:rPr>
          <w:rFonts w:ascii="Calibri" w:hAnsi="Calibri" w:cs="Calibri"/>
          <w:b/>
          <w:bCs/>
          <w:color w:val="000000" w:themeColor="text1"/>
          <w:sz w:val="32"/>
          <w:szCs w:val="32"/>
        </w:rPr>
        <w:t>Professional Summary</w:t>
      </w:r>
    </w:p>
    <w:p w14:paraId="570FB28C" w14:textId="77777777" w:rsidR="007672D7" w:rsidRPr="00F12BDB" w:rsidRDefault="007672D7" w:rsidP="009E32AC">
      <w:pPr>
        <w:spacing w:after="12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F12BDB">
        <w:rPr>
          <w:rFonts w:ascii="Calibri" w:hAnsi="Calibri" w:cs="Calibri"/>
          <w:sz w:val="24"/>
          <w:szCs w:val="24"/>
        </w:rPr>
        <w:t>Consultative SaaS account leader with 15+ years of experience driving revenue expansion, customer retention, and technology modernization across B2B environments. Known for advising executive stakeholders on operational improvements, SaaS adoption, and infrastructure modernization that supports long</w:t>
      </w:r>
      <w:r w:rsidRPr="00F12BDB">
        <w:rPr>
          <w:rFonts w:ascii="Cambria Math" w:hAnsi="Cambria Math" w:cs="Cambria Math"/>
          <w:sz w:val="24"/>
          <w:szCs w:val="24"/>
        </w:rPr>
        <w:t>‑</w:t>
      </w:r>
      <w:r w:rsidRPr="00F12BDB">
        <w:rPr>
          <w:rFonts w:ascii="Calibri" w:hAnsi="Calibri" w:cs="Calibri"/>
          <w:sz w:val="24"/>
          <w:szCs w:val="24"/>
        </w:rPr>
        <w:t>term business growth. Track record delivering 110%+ NRR, $10M+ influenced pipeline, and multi</w:t>
      </w:r>
      <w:r w:rsidRPr="00F12BDB">
        <w:rPr>
          <w:rFonts w:ascii="Cambria Math" w:hAnsi="Cambria Math" w:cs="Cambria Math"/>
          <w:sz w:val="24"/>
          <w:szCs w:val="24"/>
        </w:rPr>
        <w:t>‑</w:t>
      </w:r>
      <w:r w:rsidRPr="00F12BDB">
        <w:rPr>
          <w:rFonts w:ascii="Calibri" w:hAnsi="Calibri" w:cs="Calibri"/>
          <w:sz w:val="24"/>
          <w:szCs w:val="24"/>
        </w:rPr>
        <w:t>year account expansion through structured account planning and outcome</w:t>
      </w:r>
      <w:r w:rsidRPr="00F12BDB">
        <w:rPr>
          <w:rFonts w:ascii="Cambria Math" w:hAnsi="Cambria Math" w:cs="Cambria Math"/>
          <w:sz w:val="24"/>
          <w:szCs w:val="24"/>
        </w:rPr>
        <w:t>‑</w:t>
      </w:r>
      <w:r w:rsidRPr="00F12BDB">
        <w:rPr>
          <w:rFonts w:ascii="Calibri" w:hAnsi="Calibri" w:cs="Calibri"/>
          <w:sz w:val="24"/>
          <w:szCs w:val="24"/>
        </w:rPr>
        <w:t>driven engagement.</w:t>
      </w:r>
    </w:p>
    <w:p w14:paraId="10417962" w14:textId="22989E5E" w:rsidR="007672D7" w:rsidRPr="00061C74" w:rsidRDefault="004E5E09" w:rsidP="009E32AC">
      <w:pPr>
        <w:spacing w:after="120" w:line="240" w:lineRule="auto"/>
        <w:ind w:left="-720" w:right="-72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F665F" wp14:editId="67232C9D">
                <wp:simplePos x="0" y="0"/>
                <wp:positionH relativeFrom="column">
                  <wp:posOffset>350949</wp:posOffset>
                </wp:positionH>
                <wp:positionV relativeFrom="paragraph">
                  <wp:posOffset>130202</wp:posOffset>
                </wp:positionV>
                <wp:extent cx="5498564" cy="0"/>
                <wp:effectExtent l="0" t="0" r="0" b="0"/>
                <wp:wrapNone/>
                <wp:docPr id="226997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85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2D7F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65pt,10.25pt" to="460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E36E55">
        <w:rPr>
          <w:rFonts w:ascii="Calibri" w:hAnsi="Calibri" w:cs="Calibri"/>
          <w:b/>
          <w:bCs/>
          <w:noProof/>
          <w:color w:val="000000" w:themeColor="text1"/>
          <w:sz w:val="32"/>
          <w:szCs w:val="32"/>
          <w14:ligatures w14:val="standardContextual"/>
        </w:rPr>
        <w:t>Key Skills</w:t>
      </w:r>
    </w:p>
    <w:p w14:paraId="26E855FD" w14:textId="77777777" w:rsidR="005C6E58" w:rsidRPr="00F12BDB" w:rsidRDefault="005C6E58" w:rsidP="009E32AC">
      <w:pPr>
        <w:spacing w:after="12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F12BDB">
        <w:rPr>
          <w:rFonts w:ascii="Calibri" w:hAnsi="Calibri" w:cs="Calibri"/>
          <w:sz w:val="24"/>
          <w:szCs w:val="24"/>
        </w:rPr>
        <w:t>Strategic Account Management • Revenue Growth (ARR, NRR, GRR) • Executive Stakeholder Engagement • Customer Adoption &amp; Expansion Strategy • Gap Analysis &amp; Performance Optimization • Salesforce Forecasting &amp; Pipeline Management • Account Planning &amp; Portfolio Ownership • Cloud, SaaS &amp; Infrastructure Strategy • Cross-Functional Leadership • Technical Solution Alignment (Windows, AD, Integrations)</w:t>
      </w:r>
    </w:p>
    <w:p w14:paraId="64D0D02E" w14:textId="7F6027EB" w:rsidR="007672D7" w:rsidRPr="00061C74" w:rsidRDefault="004E5E09" w:rsidP="009E32AC">
      <w:pPr>
        <w:spacing w:after="120" w:line="240" w:lineRule="auto"/>
        <w:ind w:left="-720" w:right="-72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E1E5C" wp14:editId="76250392">
                <wp:simplePos x="0" y="0"/>
                <wp:positionH relativeFrom="column">
                  <wp:posOffset>1587320</wp:posOffset>
                </wp:positionH>
                <wp:positionV relativeFrom="paragraph">
                  <wp:posOffset>123628</wp:posOffset>
                </wp:positionV>
                <wp:extent cx="4262415" cy="0"/>
                <wp:effectExtent l="0" t="0" r="0" b="0"/>
                <wp:wrapNone/>
                <wp:docPr id="1508742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26C8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9.75pt" to="460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672D7" w:rsidRPr="00061C74">
        <w:rPr>
          <w:rFonts w:ascii="Calibri" w:hAnsi="Calibri" w:cs="Calibri"/>
          <w:b/>
          <w:bCs/>
          <w:color w:val="000000" w:themeColor="text1"/>
          <w:sz w:val="32"/>
          <w:szCs w:val="32"/>
        </w:rPr>
        <w:t>Professional Experience</w:t>
      </w:r>
    </w:p>
    <w:p w14:paraId="1DD86487" w14:textId="0639884E" w:rsidR="00F46E64" w:rsidRDefault="00F46E64" w:rsidP="00236740">
      <w:pPr>
        <w:spacing w:after="40" w:line="240" w:lineRule="auto"/>
        <w:ind w:left="-720" w:right="-720"/>
        <w:rPr>
          <w:rFonts w:ascii="Calibri" w:hAnsi="Calibri" w:cs="Calibri"/>
          <w:b/>
          <w:bCs/>
          <w:sz w:val="24"/>
          <w:szCs w:val="24"/>
        </w:rPr>
      </w:pPr>
      <w:r w:rsidRPr="007660E7">
        <w:rPr>
          <w:rFonts w:ascii="Calibri" w:hAnsi="Calibri" w:cs="Calibri"/>
          <w:b/>
          <w:bCs/>
          <w:sz w:val="24"/>
          <w:szCs w:val="24"/>
        </w:rPr>
        <w:t>Director of Account Management &amp; Customer Success</w:t>
      </w:r>
      <w:r w:rsidRPr="007660E7">
        <w:rPr>
          <w:rFonts w:ascii="Calibri" w:hAnsi="Calibri" w:cs="Calibri"/>
          <w:sz w:val="24"/>
          <w:szCs w:val="24"/>
        </w:rPr>
        <w:t>| July 2025 – Present</w:t>
      </w:r>
    </w:p>
    <w:p w14:paraId="39CF4EB3" w14:textId="50903A52" w:rsidR="007672D7" w:rsidRPr="007660E7" w:rsidRDefault="007672D7" w:rsidP="00236740">
      <w:pPr>
        <w:spacing w:after="40" w:line="240" w:lineRule="auto"/>
        <w:ind w:left="-720" w:right="-720"/>
        <w:rPr>
          <w:rFonts w:ascii="Calibri" w:hAnsi="Calibri" w:cs="Calibri"/>
          <w:b/>
          <w:bCs/>
          <w:sz w:val="24"/>
          <w:szCs w:val="24"/>
        </w:rPr>
      </w:pPr>
      <w:r w:rsidRPr="007660E7">
        <w:rPr>
          <w:rFonts w:ascii="Calibri" w:hAnsi="Calibri" w:cs="Calibri"/>
          <w:b/>
          <w:bCs/>
          <w:sz w:val="24"/>
          <w:szCs w:val="24"/>
        </w:rPr>
        <w:t>MailMonitor</w:t>
      </w:r>
      <w:r w:rsidR="007E0674" w:rsidRPr="007660E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0674" w:rsidRPr="00162397">
        <w:rPr>
          <w:rFonts w:ascii="Calibri" w:hAnsi="Calibri" w:cs="Calibri"/>
          <w:sz w:val="24"/>
          <w:szCs w:val="24"/>
        </w:rPr>
        <w:t>|</w:t>
      </w:r>
      <w:r w:rsidR="00F46E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2426">
        <w:rPr>
          <w:rFonts w:ascii="Calibri" w:hAnsi="Calibri" w:cs="Calibri"/>
          <w:sz w:val="24"/>
          <w:szCs w:val="24"/>
        </w:rPr>
        <w:t>Salem</w:t>
      </w:r>
      <w:r w:rsidR="00162397">
        <w:rPr>
          <w:rFonts w:ascii="Calibri" w:hAnsi="Calibri" w:cs="Calibri"/>
          <w:sz w:val="24"/>
          <w:szCs w:val="24"/>
        </w:rPr>
        <w:t>,</w:t>
      </w:r>
      <w:r w:rsidR="006B2426">
        <w:rPr>
          <w:rFonts w:ascii="Calibri" w:hAnsi="Calibri" w:cs="Calibri"/>
          <w:sz w:val="24"/>
          <w:szCs w:val="24"/>
        </w:rPr>
        <w:t xml:space="preserve"> NH</w:t>
      </w:r>
      <w:r w:rsidR="00162397">
        <w:rPr>
          <w:rFonts w:ascii="Calibri" w:hAnsi="Calibri" w:cs="Calibri"/>
          <w:sz w:val="24"/>
          <w:szCs w:val="24"/>
        </w:rPr>
        <w:t xml:space="preserve"> (Remote)</w:t>
      </w:r>
    </w:p>
    <w:p w14:paraId="5868FBDE" w14:textId="20B7BE01" w:rsidR="00C05CC7" w:rsidRPr="007660E7" w:rsidRDefault="00C05CC7" w:rsidP="00236740">
      <w:pPr>
        <w:spacing w:after="4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Lead enterprise SaaS account strategy by driving revenue growth, customer retention, and long-term value through consultative selling and technical expertise. Act as a cross-functional leader aligning stakeholders, teams, and execution.</w:t>
      </w:r>
    </w:p>
    <w:p w14:paraId="4BD6F307" w14:textId="2F472C49" w:rsidR="00555D7D" w:rsidRPr="007660E7" w:rsidRDefault="00555D7D" w:rsidP="00555D7D">
      <w:pPr>
        <w:pStyle w:val="ListParagraph"/>
        <w:numPr>
          <w:ilvl w:val="0"/>
          <w:numId w:val="16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Own commercial performance and lifecycle strategy across enterprise SaaS accounts, driving revenue growth while balancing long-term customer value and retention. Deliver 110%+ Net Revenue Retention through consultative expansion and adoption.</w:t>
      </w:r>
    </w:p>
    <w:p w14:paraId="10362452" w14:textId="7F605FC6" w:rsidR="00555D7D" w:rsidRPr="007660E7" w:rsidRDefault="00555D7D" w:rsidP="00555D7D">
      <w:pPr>
        <w:pStyle w:val="ListParagraph"/>
        <w:numPr>
          <w:ilvl w:val="0"/>
          <w:numId w:val="16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Identify internal process and performance gaps across customer environments, using data-driven insights to drive ARR growth and position scalable, high-impact solutions.</w:t>
      </w:r>
    </w:p>
    <w:p w14:paraId="081C09ED" w14:textId="672130F7" w:rsidR="00555D7D" w:rsidRPr="007660E7" w:rsidRDefault="00555D7D" w:rsidP="00555D7D">
      <w:pPr>
        <w:pStyle w:val="ListParagraph"/>
        <w:numPr>
          <w:ilvl w:val="0"/>
          <w:numId w:val="16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Serve as a strategic advisor on platform modernization, authentication frameworks, and system integrations, translating technical concepts into clear business outcomes.</w:t>
      </w:r>
    </w:p>
    <w:p w14:paraId="36B57C0D" w14:textId="2B794A39" w:rsidR="00555D7D" w:rsidRPr="007660E7" w:rsidRDefault="00555D7D" w:rsidP="00555D7D">
      <w:pPr>
        <w:pStyle w:val="ListParagraph"/>
        <w:numPr>
          <w:ilvl w:val="0"/>
          <w:numId w:val="16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Build and influence executive relationships across marketing, IT, and operations, aligning solutions to organizational priorities and securing cross-functional buy-in.</w:t>
      </w:r>
    </w:p>
    <w:p w14:paraId="6B64C5FA" w14:textId="4A9AB0B1" w:rsidR="00555D7D" w:rsidRPr="007660E7" w:rsidRDefault="00555D7D" w:rsidP="00555D7D">
      <w:pPr>
        <w:pStyle w:val="ListParagraph"/>
        <w:numPr>
          <w:ilvl w:val="0"/>
          <w:numId w:val="16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Design and execute account plans and health scoring models, leveraging analytics and customer signals to drive expansion and mitigate risk.</w:t>
      </w:r>
    </w:p>
    <w:p w14:paraId="140BFE0F" w14:textId="17BD0CA4" w:rsidR="00555D7D" w:rsidRPr="007660E7" w:rsidRDefault="00555D7D" w:rsidP="00555D7D">
      <w:pPr>
        <w:pStyle w:val="ListParagraph"/>
        <w:numPr>
          <w:ilvl w:val="0"/>
          <w:numId w:val="16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Operationalize forecasting and pipeline management by developing dashboards that improve visibility, decision-making, and forecast accuracy by 30%.</w:t>
      </w:r>
    </w:p>
    <w:p w14:paraId="1F85DC73" w14:textId="154FA719" w:rsidR="006B2426" w:rsidRPr="006B2426" w:rsidRDefault="00555D7D" w:rsidP="006B2426">
      <w:pPr>
        <w:pStyle w:val="ListParagraph"/>
        <w:numPr>
          <w:ilvl w:val="0"/>
          <w:numId w:val="16"/>
        </w:numPr>
        <w:spacing w:afterLines="40" w:after="96" w:line="240" w:lineRule="auto"/>
        <w:ind w:right="-720"/>
        <w:rPr>
          <w:rFonts w:ascii="Calibri" w:hAnsi="Calibri" w:cs="Calibri"/>
          <w:sz w:val="24"/>
          <w:szCs w:val="24"/>
        </w:rPr>
      </w:pPr>
      <w:r w:rsidRPr="007660E7">
        <w:rPr>
          <w:rFonts w:ascii="Calibri" w:hAnsi="Calibri" w:cs="Calibri"/>
          <w:sz w:val="24"/>
          <w:szCs w:val="24"/>
        </w:rPr>
        <w:t>Partner cross-functionally with product, engineering, and solutions teams to deliver seamless implementations, strong customer outcomes, and continuous feedback loops.</w:t>
      </w:r>
    </w:p>
    <w:p w14:paraId="4B5B68D9" w14:textId="60CEE948" w:rsidR="006B2426" w:rsidRPr="006B2426" w:rsidRDefault="006B2426" w:rsidP="006B2426">
      <w:pPr>
        <w:spacing w:after="4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6B2426">
        <w:rPr>
          <w:rFonts w:ascii="Calibri" w:hAnsi="Calibri" w:cs="Calibri"/>
          <w:b/>
          <w:bCs/>
          <w:sz w:val="24"/>
          <w:szCs w:val="24"/>
        </w:rPr>
        <w:t>Inside Sales Representative</w:t>
      </w:r>
      <w:r w:rsidRPr="006B2426">
        <w:rPr>
          <w:rFonts w:ascii="Calibri" w:hAnsi="Calibri" w:cs="Calibri"/>
          <w:sz w:val="24"/>
          <w:szCs w:val="24"/>
        </w:rPr>
        <w:t xml:space="preserve"> | Apr 2025 - July 2025</w:t>
      </w:r>
    </w:p>
    <w:p w14:paraId="064E864A" w14:textId="4A9AD65B" w:rsidR="007672D7" w:rsidRPr="006B2426" w:rsidRDefault="007672D7" w:rsidP="006B2426">
      <w:pPr>
        <w:spacing w:after="40" w:line="240" w:lineRule="auto"/>
        <w:ind w:left="-720" w:right="-720"/>
        <w:rPr>
          <w:rFonts w:ascii="Calibri" w:hAnsi="Calibri" w:cs="Calibri"/>
          <w:b/>
          <w:bCs/>
          <w:sz w:val="24"/>
          <w:szCs w:val="24"/>
        </w:rPr>
      </w:pPr>
      <w:r w:rsidRPr="006B2426">
        <w:rPr>
          <w:rFonts w:ascii="Calibri" w:hAnsi="Calibri" w:cs="Calibri"/>
          <w:b/>
          <w:bCs/>
          <w:sz w:val="24"/>
          <w:szCs w:val="24"/>
        </w:rPr>
        <w:t xml:space="preserve">Iron Mountain — </w:t>
      </w:r>
      <w:r w:rsidR="002532F3">
        <w:rPr>
          <w:rFonts w:ascii="Calibri" w:hAnsi="Calibri" w:cs="Calibri"/>
          <w:sz w:val="24"/>
          <w:szCs w:val="24"/>
        </w:rPr>
        <w:t>Tampa, FL (Hybrid)</w:t>
      </w:r>
    </w:p>
    <w:p w14:paraId="301B5DF6" w14:textId="5CD5A43C" w:rsidR="002640C5" w:rsidRPr="006B2426" w:rsidRDefault="002640C5" w:rsidP="006B2426">
      <w:pPr>
        <w:spacing w:afterLines="40" w:after="96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6B2426">
        <w:rPr>
          <w:rFonts w:ascii="Calibri" w:hAnsi="Calibri" w:cs="Calibri"/>
          <w:sz w:val="24"/>
          <w:szCs w:val="24"/>
        </w:rPr>
        <w:t>Drive pipeline growth through strategic outbound prospecting and technical solution alignment. Collaborate cross-functionally and engage executives to position cloud and compliance solutions tied to business outcomes.</w:t>
      </w:r>
    </w:p>
    <w:p w14:paraId="0A9C0482" w14:textId="77777777" w:rsidR="00133581" w:rsidRDefault="00133581" w:rsidP="00133581">
      <w:pPr>
        <w:pStyle w:val="ListParagraph"/>
        <w:spacing w:after="40" w:line="240" w:lineRule="auto"/>
        <w:ind w:left="0" w:right="-720"/>
        <w:rPr>
          <w:rFonts w:ascii="Calibri" w:hAnsi="Calibri" w:cs="Calibri"/>
          <w:sz w:val="24"/>
          <w:szCs w:val="24"/>
        </w:rPr>
      </w:pPr>
    </w:p>
    <w:p w14:paraId="2F71BF2F" w14:textId="534B4B7E" w:rsidR="00BB044C" w:rsidRPr="006B2426" w:rsidRDefault="00BB044C" w:rsidP="006B2426">
      <w:pPr>
        <w:pStyle w:val="ListParagraph"/>
        <w:numPr>
          <w:ilvl w:val="0"/>
          <w:numId w:val="17"/>
        </w:numPr>
        <w:spacing w:after="40" w:line="240" w:lineRule="auto"/>
        <w:ind w:right="-720"/>
        <w:rPr>
          <w:rFonts w:ascii="Calibri" w:hAnsi="Calibri" w:cs="Calibri"/>
          <w:sz w:val="24"/>
          <w:szCs w:val="24"/>
        </w:rPr>
      </w:pPr>
      <w:r w:rsidRPr="006B2426">
        <w:rPr>
          <w:rFonts w:ascii="Calibri" w:hAnsi="Calibri" w:cs="Calibri"/>
          <w:sz w:val="24"/>
          <w:szCs w:val="24"/>
        </w:rPr>
        <w:t>Generated $750K+ pipeline within first quarter through strategic outbound prospecting, targeted messaging, and disciplined execution.</w:t>
      </w:r>
    </w:p>
    <w:p w14:paraId="00991838" w14:textId="77777777" w:rsidR="007471CE" w:rsidRPr="006B2426" w:rsidRDefault="00BB044C" w:rsidP="006B2426">
      <w:pPr>
        <w:pStyle w:val="ListParagraph"/>
        <w:numPr>
          <w:ilvl w:val="0"/>
          <w:numId w:val="17"/>
        </w:numPr>
        <w:spacing w:after="40" w:line="240" w:lineRule="auto"/>
        <w:ind w:right="-720"/>
        <w:rPr>
          <w:rFonts w:ascii="Calibri" w:hAnsi="Calibri" w:cs="Calibri"/>
          <w:sz w:val="24"/>
          <w:szCs w:val="24"/>
        </w:rPr>
      </w:pPr>
      <w:r w:rsidRPr="006B2426">
        <w:rPr>
          <w:rFonts w:ascii="Calibri" w:hAnsi="Calibri" w:cs="Calibri"/>
          <w:sz w:val="24"/>
          <w:szCs w:val="24"/>
        </w:rPr>
        <w:t>Identified customer needs and partnered cross-functionally with solution engineers to translate requirements into cloud storage, compliance, and digital transformation solutions.</w:t>
      </w:r>
    </w:p>
    <w:p w14:paraId="23706AC8" w14:textId="102F45E5" w:rsidR="008A70F0" w:rsidRPr="006B2426" w:rsidRDefault="00BB044C" w:rsidP="006B2426">
      <w:pPr>
        <w:pStyle w:val="ListParagraph"/>
        <w:numPr>
          <w:ilvl w:val="0"/>
          <w:numId w:val="17"/>
        </w:numPr>
        <w:spacing w:after="40" w:line="240" w:lineRule="auto"/>
        <w:ind w:right="-720"/>
        <w:rPr>
          <w:rFonts w:ascii="Calibri" w:hAnsi="Calibri" w:cs="Calibri"/>
          <w:sz w:val="24"/>
          <w:szCs w:val="24"/>
        </w:rPr>
      </w:pPr>
      <w:r w:rsidRPr="006B2426">
        <w:rPr>
          <w:rFonts w:ascii="Calibri" w:hAnsi="Calibri" w:cs="Calibri"/>
          <w:sz w:val="24"/>
          <w:szCs w:val="24"/>
        </w:rPr>
        <w:t>Delivered executive-level presentations linking operational efficiency and regulatory requirements to technology investments, using storytelling and business acumen to influence buying decisions.</w:t>
      </w:r>
    </w:p>
    <w:p w14:paraId="16C924A6" w14:textId="77777777" w:rsidR="006B2426" w:rsidRPr="002532F3" w:rsidRDefault="006B2426" w:rsidP="00DA1B66">
      <w:pPr>
        <w:spacing w:after="4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b/>
          <w:bCs/>
          <w:sz w:val="24"/>
          <w:szCs w:val="24"/>
        </w:rPr>
        <w:t>Account Manager II / Team Lead</w:t>
      </w:r>
      <w:r w:rsidRPr="002532F3">
        <w:rPr>
          <w:rFonts w:ascii="Calibri" w:hAnsi="Calibri" w:cs="Calibri"/>
          <w:sz w:val="24"/>
          <w:szCs w:val="24"/>
        </w:rPr>
        <w:t xml:space="preserve"> | Aug 2022 – Nov 2024</w:t>
      </w:r>
    </w:p>
    <w:p w14:paraId="50144DFC" w14:textId="59C6B529" w:rsidR="00174E5E" w:rsidRPr="002532F3" w:rsidRDefault="00174E5E" w:rsidP="00DA1B66">
      <w:pPr>
        <w:spacing w:after="4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b/>
          <w:bCs/>
          <w:sz w:val="24"/>
          <w:szCs w:val="24"/>
        </w:rPr>
        <w:t xml:space="preserve">Validity, Inc. – </w:t>
      </w:r>
      <w:r w:rsidRPr="002532F3">
        <w:rPr>
          <w:rFonts w:ascii="Calibri" w:hAnsi="Calibri" w:cs="Calibri"/>
          <w:sz w:val="24"/>
          <w:szCs w:val="24"/>
        </w:rPr>
        <w:t>Tampa, FL</w:t>
      </w:r>
      <w:r w:rsidR="006B2426" w:rsidRPr="002532F3">
        <w:rPr>
          <w:rFonts w:ascii="Calibri" w:hAnsi="Calibri" w:cs="Calibri"/>
          <w:sz w:val="24"/>
          <w:szCs w:val="24"/>
        </w:rPr>
        <w:t xml:space="preserve"> (Hybrid)</w:t>
      </w:r>
    </w:p>
    <w:p w14:paraId="3E8EE1D5" w14:textId="25831945" w:rsidR="008A70F0" w:rsidRPr="002532F3" w:rsidRDefault="008A70F0" w:rsidP="00DA1B66">
      <w:pPr>
        <w:spacing w:afterLines="40" w:after="96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Lead and develop Account Managers while driving retention, expansion, and user adoption across SaaS accounts by identifying gaps, guiding account strategy, and collaborating cross-functionally to deliver revenue growth.</w:t>
      </w:r>
    </w:p>
    <w:p w14:paraId="3B9ECFEC" w14:textId="77777777" w:rsidR="00935C75" w:rsidRPr="002532F3" w:rsidRDefault="00935C75" w:rsidP="00DA1B66">
      <w:pPr>
        <w:pStyle w:val="ListParagraph"/>
        <w:numPr>
          <w:ilvl w:val="0"/>
          <w:numId w:val="18"/>
        </w:numPr>
        <w:spacing w:afterLines="40" w:after="96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Lead strategic enablement and performance management for Account Managers, combining coaching, data analysis, and leadership to drive from 70% to 85%+ retention and 20%+ YoY growth.</w:t>
      </w:r>
    </w:p>
    <w:p w14:paraId="569B6A7F" w14:textId="77777777" w:rsidR="00935C75" w:rsidRPr="002532F3" w:rsidRDefault="00935C75" w:rsidP="00935C75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Develop and execute account-based renewal and expansion strategies, leveraging customer insights and relationship management to deliver 105%+ NRR for two consecutive years.</w:t>
      </w:r>
    </w:p>
    <w:p w14:paraId="23517B35" w14:textId="77777777" w:rsidR="00935C75" w:rsidRPr="002532F3" w:rsidRDefault="00935C75" w:rsidP="00935C75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Optimize sales operations by partnering with SalesOps to implement process automations, improving conversion tracking accuracy and operational efficiency by 30%.</w:t>
      </w:r>
    </w:p>
    <w:p w14:paraId="2A55D845" w14:textId="77777777" w:rsidR="00935C75" w:rsidRPr="002532F3" w:rsidRDefault="00935C75" w:rsidP="00935C75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Manage a $2M book of business across 200 accounts, using pipeline management, forecasting, and stakeholder engagement to influence $8M+ in opportunities.</w:t>
      </w:r>
    </w:p>
    <w:p w14:paraId="7E63E7C9" w14:textId="04B6218C" w:rsidR="00790DA9" w:rsidRPr="002532F3" w:rsidRDefault="00935C75" w:rsidP="00B91F52">
      <w:pPr>
        <w:pStyle w:val="ListParagraph"/>
        <w:numPr>
          <w:ilvl w:val="0"/>
          <w:numId w:val="18"/>
        </w:numPr>
        <w:spacing w:after="80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Build and scale high-performing teams by co-leading 15 Account Managers, driving five internal promotions through coaching, mentorship, and structured performance frameworks.</w:t>
      </w:r>
    </w:p>
    <w:p w14:paraId="5F1302E1" w14:textId="39B60F19" w:rsidR="00174E5E" w:rsidRPr="002532F3" w:rsidRDefault="00174E5E" w:rsidP="00DA1B66">
      <w:pPr>
        <w:spacing w:after="4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b/>
          <w:bCs/>
          <w:sz w:val="24"/>
          <w:szCs w:val="24"/>
        </w:rPr>
        <w:t>Enterprise Sales Development Rep II</w:t>
      </w:r>
      <w:r w:rsidRPr="002532F3">
        <w:rPr>
          <w:rFonts w:ascii="Calibri" w:hAnsi="Calibri" w:cs="Calibri"/>
          <w:sz w:val="24"/>
          <w:szCs w:val="24"/>
        </w:rPr>
        <w:t xml:space="preserve"> |</w:t>
      </w:r>
      <w:r w:rsidR="00AC0F3C" w:rsidRPr="002532F3">
        <w:rPr>
          <w:rFonts w:ascii="Calibri" w:hAnsi="Calibri" w:cs="Calibri"/>
          <w:sz w:val="24"/>
          <w:szCs w:val="24"/>
        </w:rPr>
        <w:t xml:space="preserve"> </w:t>
      </w:r>
      <w:r w:rsidR="00935C75" w:rsidRPr="002532F3">
        <w:rPr>
          <w:rFonts w:ascii="Calibri" w:hAnsi="Calibri" w:cs="Calibri"/>
          <w:sz w:val="24"/>
          <w:szCs w:val="24"/>
        </w:rPr>
        <w:t>Aug 2019</w:t>
      </w:r>
      <w:r w:rsidRPr="002532F3">
        <w:rPr>
          <w:rFonts w:ascii="Calibri" w:hAnsi="Calibri" w:cs="Calibri"/>
          <w:sz w:val="24"/>
          <w:szCs w:val="24"/>
        </w:rPr>
        <w:t xml:space="preserve"> – Jun 2021</w:t>
      </w:r>
    </w:p>
    <w:p w14:paraId="75CF8BC4" w14:textId="510FBC30" w:rsidR="009D64C9" w:rsidRPr="002532F3" w:rsidRDefault="009D64C9" w:rsidP="00DA1B66">
      <w:pPr>
        <w:pStyle w:val="NormalWeb"/>
        <w:numPr>
          <w:ilvl w:val="0"/>
          <w:numId w:val="19"/>
        </w:numPr>
        <w:spacing w:before="0" w:beforeAutospacing="0" w:after="40" w:afterAutospacing="0"/>
        <w:rPr>
          <w:rFonts w:ascii="Calibri" w:hAnsi="Calibri" w:cs="Calibri"/>
        </w:rPr>
      </w:pPr>
      <w:r w:rsidRPr="002532F3">
        <w:rPr>
          <w:rFonts w:ascii="Calibri" w:hAnsi="Calibri" w:cs="Calibri"/>
        </w:rPr>
        <w:t xml:space="preserve"> Ranked #2 in total revenue contribution ($390K) by combining high-volume prospecting with strong qualification and opportunity development.</w:t>
      </w:r>
    </w:p>
    <w:p w14:paraId="3631DA6F" w14:textId="2FCB1E01" w:rsidR="009D64C9" w:rsidRPr="002532F3" w:rsidRDefault="009D64C9" w:rsidP="009D64C9">
      <w:pPr>
        <w:pStyle w:val="NormalWeb"/>
        <w:numPr>
          <w:ilvl w:val="0"/>
          <w:numId w:val="19"/>
        </w:numPr>
        <w:spacing w:before="0" w:beforeAutospacing="0" w:after="80" w:afterAutospacing="0"/>
        <w:rPr>
          <w:rFonts w:ascii="Calibri" w:hAnsi="Calibri" w:cs="Calibri"/>
        </w:rPr>
      </w:pPr>
      <w:r w:rsidRPr="002532F3">
        <w:rPr>
          <w:rFonts w:ascii="Calibri" w:hAnsi="Calibri" w:cs="Calibri"/>
        </w:rPr>
        <w:t>Consistently generated sales-qualified opportunities through structured outreach and discovery, contributing $2.4M in estimated pipeline value.</w:t>
      </w:r>
    </w:p>
    <w:p w14:paraId="3195B475" w14:textId="02CB667D" w:rsidR="009D64C9" w:rsidRPr="002532F3" w:rsidRDefault="009D64C9" w:rsidP="009D64C9">
      <w:pPr>
        <w:pStyle w:val="NormalWeb"/>
        <w:numPr>
          <w:ilvl w:val="0"/>
          <w:numId w:val="19"/>
        </w:numPr>
        <w:spacing w:before="0" w:beforeAutospacing="0" w:after="80" w:afterAutospacing="0"/>
        <w:rPr>
          <w:rFonts w:ascii="Calibri" w:hAnsi="Calibri" w:cs="Calibri"/>
        </w:rPr>
      </w:pPr>
      <w:r w:rsidRPr="002532F3">
        <w:rPr>
          <w:rFonts w:ascii="Calibri" w:hAnsi="Calibri" w:cs="Calibri"/>
        </w:rPr>
        <w:t>Executed high-volume, multi-channel outbound campaigns (calls, email, social), exceeding daily activity targets through disciplined time management and messaging consistency.</w:t>
      </w:r>
    </w:p>
    <w:p w14:paraId="572416CF" w14:textId="40451CA2" w:rsidR="009D64C9" w:rsidRPr="002532F3" w:rsidRDefault="009D64C9" w:rsidP="009D64C9">
      <w:pPr>
        <w:pStyle w:val="NormalWeb"/>
        <w:numPr>
          <w:ilvl w:val="0"/>
          <w:numId w:val="19"/>
        </w:numPr>
        <w:spacing w:before="0" w:beforeAutospacing="0" w:after="80" w:afterAutospacing="0"/>
        <w:rPr>
          <w:rFonts w:ascii="Calibri" w:hAnsi="Calibri" w:cs="Calibri"/>
        </w:rPr>
      </w:pPr>
      <w:r w:rsidRPr="002532F3">
        <w:rPr>
          <w:rFonts w:ascii="Calibri" w:hAnsi="Calibri" w:cs="Calibri"/>
        </w:rPr>
        <w:t>Led messaging alignment sessions to standardize outreach strategies, improving team-wide effectiveness and replicating successful engagement patterns.</w:t>
      </w:r>
    </w:p>
    <w:p w14:paraId="755061D4" w14:textId="77777777" w:rsidR="00B75156" w:rsidRPr="002532F3" w:rsidRDefault="00B75156" w:rsidP="00B75156">
      <w:pPr>
        <w:pStyle w:val="ListParagraph"/>
        <w:numPr>
          <w:ilvl w:val="0"/>
          <w:numId w:val="19"/>
        </w:numPr>
        <w:spacing w:after="0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Coached SDRs on persona-based messaging, improving qualified pipeline by 18%.</w:t>
      </w:r>
    </w:p>
    <w:p w14:paraId="724C4A84" w14:textId="323FF466" w:rsidR="008A70F0" w:rsidRPr="002532F3" w:rsidRDefault="00B75156" w:rsidP="00DA1B66">
      <w:pPr>
        <w:pStyle w:val="ListParagraph"/>
        <w:numPr>
          <w:ilvl w:val="0"/>
          <w:numId w:val="19"/>
        </w:numPr>
        <w:spacing w:before="80" w:afterLines="40" w:after="96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Led A/B testing initiatives for outbound cadences, increasing response rates 22%.</w:t>
      </w:r>
    </w:p>
    <w:p w14:paraId="1F5B0192" w14:textId="64E613C9" w:rsidR="002532F3" w:rsidRDefault="002532F3" w:rsidP="00AA328B">
      <w:pPr>
        <w:spacing w:after="40" w:line="240" w:lineRule="auto"/>
        <w:ind w:left="-720"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b/>
          <w:bCs/>
          <w:sz w:val="24"/>
          <w:szCs w:val="24"/>
        </w:rPr>
        <w:t>Technology &amp; Business Systems Consultant</w:t>
      </w:r>
      <w:r w:rsidRPr="002532F3">
        <w:rPr>
          <w:rFonts w:ascii="Calibri" w:hAnsi="Calibri" w:cs="Calibri"/>
          <w:sz w:val="24"/>
          <w:szCs w:val="24"/>
        </w:rPr>
        <w:t xml:space="preserve"> | </w:t>
      </w:r>
      <w:r w:rsidR="00E37D94">
        <w:rPr>
          <w:rFonts w:ascii="Calibri" w:hAnsi="Calibri" w:cs="Calibri"/>
          <w:sz w:val="24"/>
          <w:szCs w:val="24"/>
        </w:rPr>
        <w:t xml:space="preserve">Jan </w:t>
      </w:r>
      <w:r w:rsidRPr="002532F3">
        <w:rPr>
          <w:rFonts w:ascii="Calibri" w:hAnsi="Calibri" w:cs="Calibri"/>
          <w:sz w:val="24"/>
          <w:szCs w:val="24"/>
        </w:rPr>
        <w:t>2006 – Present</w:t>
      </w:r>
    </w:p>
    <w:p w14:paraId="5891A5CC" w14:textId="62E8FDBC" w:rsidR="007672D7" w:rsidRPr="002532F3" w:rsidRDefault="007672D7" w:rsidP="00AA328B">
      <w:pPr>
        <w:spacing w:before="80" w:after="40" w:line="240" w:lineRule="auto"/>
        <w:ind w:left="-720" w:right="-720"/>
        <w:contextualSpacing/>
        <w:rPr>
          <w:rFonts w:ascii="Calibri" w:hAnsi="Calibri" w:cs="Calibri"/>
          <w:b/>
          <w:bCs/>
          <w:sz w:val="24"/>
          <w:szCs w:val="24"/>
        </w:rPr>
      </w:pPr>
      <w:r w:rsidRPr="002532F3">
        <w:rPr>
          <w:rFonts w:ascii="Calibri" w:hAnsi="Calibri" w:cs="Calibri"/>
          <w:b/>
          <w:bCs/>
          <w:sz w:val="24"/>
          <w:szCs w:val="24"/>
        </w:rPr>
        <w:t>No Problem Atoll</w:t>
      </w:r>
    </w:p>
    <w:p w14:paraId="4274EC90" w14:textId="7FE577F0" w:rsidR="00522D49" w:rsidRPr="002532F3" w:rsidRDefault="00522D49" w:rsidP="00DA1B66">
      <w:pPr>
        <w:pStyle w:val="ListParagraph"/>
        <w:numPr>
          <w:ilvl w:val="0"/>
          <w:numId w:val="20"/>
        </w:numPr>
        <w:spacing w:afterLines="40" w:after="96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Advise business owners and executives on infrastructure modernization, combining technical expertise and strategic thinking to align IT investments with business objectives.</w:t>
      </w:r>
    </w:p>
    <w:p w14:paraId="1AA421C3" w14:textId="6A209AF4" w:rsidR="00522D49" w:rsidRPr="002532F3" w:rsidRDefault="00522D49" w:rsidP="00522D49">
      <w:pPr>
        <w:pStyle w:val="ListParagraph"/>
        <w:numPr>
          <w:ilvl w:val="0"/>
          <w:numId w:val="20"/>
        </w:numPr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Guide organizations through cloud adoption, Windows Server environments, and system integrations, translating complex requirements into scalable solutions.</w:t>
      </w:r>
    </w:p>
    <w:p w14:paraId="25AFFA54" w14:textId="2D81DDA4" w:rsidR="00522D49" w:rsidRPr="002532F3" w:rsidRDefault="00522D49" w:rsidP="00522D49">
      <w:pPr>
        <w:pStyle w:val="ListParagraph"/>
        <w:numPr>
          <w:ilvl w:val="0"/>
          <w:numId w:val="20"/>
        </w:numPr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Provide hands-on support across hybrid environments, including Active Directory, networking, and SaaS platforms, ensuring stability, security, and performance.</w:t>
      </w:r>
    </w:p>
    <w:p w14:paraId="6B231CBD" w14:textId="081BCC86" w:rsidR="00522D49" w:rsidRPr="002532F3" w:rsidRDefault="00522D49" w:rsidP="00522D49">
      <w:pPr>
        <w:pStyle w:val="ListParagraph"/>
        <w:numPr>
          <w:ilvl w:val="0"/>
          <w:numId w:val="20"/>
        </w:numPr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lastRenderedPageBreak/>
        <w:t>Troubleshoot and resolve technical issues while communicating clearly with stakeholders, bridging the gap between IT operations and business needs.</w:t>
      </w:r>
    </w:p>
    <w:p w14:paraId="3D126FA7" w14:textId="01572B11" w:rsidR="00522D49" w:rsidRPr="002532F3" w:rsidRDefault="00522D49" w:rsidP="00DA1B66">
      <w:pPr>
        <w:pStyle w:val="ListParagraph"/>
        <w:numPr>
          <w:ilvl w:val="0"/>
          <w:numId w:val="20"/>
        </w:numPr>
        <w:spacing w:afterLines="40" w:after="96" w:line="240" w:lineRule="auto"/>
        <w:ind w:right="-720"/>
        <w:rPr>
          <w:rFonts w:ascii="Calibri" w:hAnsi="Calibri" w:cs="Calibri"/>
          <w:sz w:val="24"/>
          <w:szCs w:val="24"/>
        </w:rPr>
      </w:pPr>
      <w:r w:rsidRPr="002532F3">
        <w:rPr>
          <w:rFonts w:ascii="Calibri" w:hAnsi="Calibri" w:cs="Calibri"/>
          <w:sz w:val="24"/>
          <w:szCs w:val="24"/>
        </w:rPr>
        <w:t>Translate technical architecture and infrastructure decisions into operational impact, enabling executive stakeholders to make informed, outcome-driven decisions.</w:t>
      </w:r>
    </w:p>
    <w:p w14:paraId="35ACA479" w14:textId="61BC578C" w:rsidR="007672D7" w:rsidRDefault="007672D7" w:rsidP="00DA1B66">
      <w:pPr>
        <w:spacing w:afterLines="40" w:after="96" w:line="240" w:lineRule="auto"/>
        <w:ind w:left="-720" w:right="-72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C02920">
        <w:rPr>
          <w:rFonts w:ascii="Calibri" w:hAnsi="Calibri" w:cs="Calibri"/>
          <w:b/>
          <w:bCs/>
          <w:color w:val="000000" w:themeColor="text1"/>
          <w:sz w:val="32"/>
          <w:szCs w:val="32"/>
        </w:rPr>
        <w:t>Earlier Experience</w:t>
      </w:r>
    </w:p>
    <w:p w14:paraId="448A3FAA" w14:textId="7F521AF8" w:rsidR="0083376E" w:rsidRPr="0083376E" w:rsidRDefault="0083376E" w:rsidP="0083376E">
      <w:pPr>
        <w:spacing w:after="40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Capital One</w:t>
      </w:r>
      <w:r w:rsidR="00250B08">
        <w:rPr>
          <w:rFonts w:ascii="Calibri" w:hAnsi="Calibri" w:cs="Calibri"/>
          <w:color w:val="000000" w:themeColor="text1"/>
        </w:rPr>
        <w:t xml:space="preserve"> |</w:t>
      </w:r>
      <w:r w:rsidRPr="00C02920">
        <w:rPr>
          <w:rFonts w:ascii="Calibri" w:hAnsi="Calibri" w:cs="Calibri"/>
          <w:color w:val="000000" w:themeColor="text1"/>
        </w:rPr>
        <w:t xml:space="preserve"> Fraud Specialist</w:t>
      </w:r>
      <w:r w:rsidR="00250B08">
        <w:rPr>
          <w:rFonts w:ascii="Calibri" w:hAnsi="Calibri" w:cs="Calibri"/>
          <w:color w:val="000000" w:themeColor="text1"/>
        </w:rPr>
        <w:t xml:space="preserve"> | Jan 2019- Aug 2019</w:t>
      </w:r>
    </w:p>
    <w:p w14:paraId="3AC3D4B6" w14:textId="6301EFDF" w:rsidR="00133581" w:rsidRDefault="007672D7" w:rsidP="00AA328B">
      <w:pPr>
        <w:spacing w:after="40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 xml:space="preserve">Greene Lightning Computers </w:t>
      </w:r>
      <w:r w:rsidR="00250B08">
        <w:rPr>
          <w:rFonts w:ascii="Calibri" w:hAnsi="Calibri" w:cs="Calibri"/>
          <w:color w:val="000000" w:themeColor="text1"/>
        </w:rPr>
        <w:t>|</w:t>
      </w:r>
      <w:r w:rsidRPr="00C02920">
        <w:rPr>
          <w:rFonts w:ascii="Calibri" w:hAnsi="Calibri" w:cs="Calibri"/>
          <w:color w:val="000000" w:themeColor="text1"/>
        </w:rPr>
        <w:t xml:space="preserve"> Owner </w:t>
      </w:r>
      <w:r w:rsidR="00250B08">
        <w:rPr>
          <w:rFonts w:ascii="Calibri" w:hAnsi="Calibri" w:cs="Calibri"/>
          <w:color w:val="000000" w:themeColor="text1"/>
        </w:rPr>
        <w:t>|</w:t>
      </w:r>
      <w:r w:rsidR="00953FFB">
        <w:rPr>
          <w:rFonts w:ascii="Calibri" w:hAnsi="Calibri" w:cs="Calibri"/>
          <w:color w:val="000000" w:themeColor="text1"/>
        </w:rPr>
        <w:t xml:space="preserve"> Jan 2018 – Jan 2019</w:t>
      </w:r>
    </w:p>
    <w:p w14:paraId="36F225F8" w14:textId="212D5426" w:rsidR="00133581" w:rsidRDefault="007672D7" w:rsidP="00AA328B">
      <w:pPr>
        <w:spacing w:after="40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InsideOut Lab</w:t>
      </w:r>
      <w:r w:rsidR="00FA4240">
        <w:rPr>
          <w:rFonts w:ascii="Calibri" w:hAnsi="Calibri" w:cs="Calibri"/>
          <w:color w:val="000000" w:themeColor="text1"/>
        </w:rPr>
        <w:t xml:space="preserve"> | BDR/Playbook Creator</w:t>
      </w:r>
      <w:r w:rsidRPr="00C02920">
        <w:rPr>
          <w:rFonts w:ascii="Calibri" w:hAnsi="Calibri" w:cs="Calibri"/>
          <w:color w:val="000000" w:themeColor="text1"/>
        </w:rPr>
        <w:t xml:space="preserve"> </w:t>
      </w:r>
      <w:r w:rsidR="00953FFB">
        <w:rPr>
          <w:rFonts w:ascii="Calibri" w:hAnsi="Calibri" w:cs="Calibri"/>
          <w:color w:val="000000" w:themeColor="text1"/>
        </w:rPr>
        <w:t>|Aug 2017 – Jan 2018</w:t>
      </w:r>
    </w:p>
    <w:p w14:paraId="3804C450" w14:textId="496A4E68" w:rsidR="004E2C7B" w:rsidRDefault="007672D7" w:rsidP="00AA328B">
      <w:pPr>
        <w:spacing w:after="40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PawnMax</w:t>
      </w:r>
      <w:r w:rsidR="00FA4240">
        <w:rPr>
          <w:rFonts w:ascii="Calibri" w:hAnsi="Calibri" w:cs="Calibri"/>
          <w:color w:val="000000" w:themeColor="text1"/>
        </w:rPr>
        <w:t xml:space="preserve"> |</w:t>
      </w:r>
      <w:r w:rsidRPr="00C02920">
        <w:rPr>
          <w:rFonts w:ascii="Calibri" w:hAnsi="Calibri" w:cs="Calibri"/>
          <w:color w:val="000000" w:themeColor="text1"/>
        </w:rPr>
        <w:t xml:space="preserve"> Store Manager</w:t>
      </w:r>
      <w:r w:rsidR="00FA4240">
        <w:rPr>
          <w:rFonts w:ascii="Calibri" w:hAnsi="Calibri" w:cs="Calibri"/>
          <w:color w:val="000000" w:themeColor="text1"/>
        </w:rPr>
        <w:t>/</w:t>
      </w:r>
      <w:r w:rsidR="00E63501">
        <w:rPr>
          <w:rFonts w:ascii="Calibri" w:hAnsi="Calibri" w:cs="Calibri"/>
          <w:color w:val="000000" w:themeColor="text1"/>
        </w:rPr>
        <w:t xml:space="preserve">Director of Marketing | </w:t>
      </w:r>
      <w:r w:rsidR="004E2C7B">
        <w:rPr>
          <w:rFonts w:ascii="Calibri" w:hAnsi="Calibri" w:cs="Calibri"/>
          <w:color w:val="000000" w:themeColor="text1"/>
        </w:rPr>
        <w:t>Oct 2015 – Jun 2017</w:t>
      </w:r>
    </w:p>
    <w:p w14:paraId="45BAEAF1" w14:textId="77777777" w:rsidR="004E2C7B" w:rsidRDefault="004E2C7B" w:rsidP="00AA328B">
      <w:pPr>
        <w:spacing w:after="40"/>
        <w:ind w:left="-720" w:right="-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Tech Data Corp | HP Solution’s Rep | Sept 2013 – Oct 2015</w:t>
      </w:r>
    </w:p>
    <w:p w14:paraId="5B573DE6" w14:textId="77777777" w:rsidR="004E2C7B" w:rsidRDefault="004E2C7B" w:rsidP="00AA328B">
      <w:pPr>
        <w:spacing w:after="40"/>
        <w:ind w:left="-720" w:right="-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Pawn Max | Store Manager | Nov 2009 – Sept 2013</w:t>
      </w:r>
    </w:p>
    <w:p w14:paraId="041B991D" w14:textId="5A9DE36C" w:rsidR="007672D7" w:rsidRPr="00C02920" w:rsidRDefault="00A57E48" w:rsidP="007E0674">
      <w:pPr>
        <w:ind w:left="-720" w:right="-72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A79C7" wp14:editId="37B502AE">
                <wp:simplePos x="0" y="0"/>
                <wp:positionH relativeFrom="column">
                  <wp:posOffset>415343</wp:posOffset>
                </wp:positionH>
                <wp:positionV relativeFrom="paragraph">
                  <wp:posOffset>162596</wp:posOffset>
                </wp:positionV>
                <wp:extent cx="5859887" cy="0"/>
                <wp:effectExtent l="0" t="0" r="0" b="0"/>
                <wp:wrapNone/>
                <wp:docPr id="154452969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8530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12.8pt" to="494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672D7" w:rsidRPr="00C02920">
        <w:rPr>
          <w:rFonts w:ascii="Calibri" w:hAnsi="Calibri" w:cs="Calibri"/>
          <w:b/>
          <w:bCs/>
          <w:color w:val="000000" w:themeColor="text1"/>
          <w:sz w:val="32"/>
          <w:szCs w:val="32"/>
        </w:rPr>
        <w:t>Education</w:t>
      </w:r>
    </w:p>
    <w:p w14:paraId="18EB336E" w14:textId="2F67A2F6" w:rsidR="00136903" w:rsidRPr="00C02920" w:rsidRDefault="007672D7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  <w:sz w:val="24"/>
          <w:szCs w:val="24"/>
        </w:rPr>
      </w:pPr>
      <w:r w:rsidRPr="00C02920">
        <w:rPr>
          <w:rFonts w:ascii="Calibri" w:hAnsi="Calibri" w:cs="Calibri"/>
          <w:b/>
          <w:bCs/>
          <w:color w:val="000000" w:themeColor="text1"/>
          <w:sz w:val="24"/>
          <w:szCs w:val="24"/>
        </w:rPr>
        <w:t>St. Petersburg College</w:t>
      </w:r>
    </w:p>
    <w:p w14:paraId="316171C1" w14:textId="77777777" w:rsidR="00136903" w:rsidRPr="00C02920" w:rsidRDefault="00136903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B</w:t>
      </w:r>
      <w:r w:rsidR="007672D7" w:rsidRPr="00C02920">
        <w:rPr>
          <w:rFonts w:ascii="Calibri" w:hAnsi="Calibri" w:cs="Calibri"/>
          <w:color w:val="000000" w:themeColor="text1"/>
        </w:rPr>
        <w:t>usiness Administration</w:t>
      </w:r>
      <w:r w:rsidRPr="00C02920">
        <w:rPr>
          <w:rFonts w:ascii="Calibri" w:hAnsi="Calibri" w:cs="Calibri"/>
          <w:color w:val="000000" w:themeColor="text1"/>
        </w:rPr>
        <w:t xml:space="preserve"> </w:t>
      </w:r>
      <w:r w:rsidR="007672D7" w:rsidRPr="00C02920">
        <w:rPr>
          <w:rFonts w:ascii="Calibri" w:hAnsi="Calibri" w:cs="Calibri"/>
          <w:color w:val="000000" w:themeColor="text1"/>
        </w:rPr>
        <w:t xml:space="preserve">(Major) </w:t>
      </w:r>
    </w:p>
    <w:p w14:paraId="31CD9E04" w14:textId="71A06577" w:rsidR="007672D7" w:rsidRPr="00C02920" w:rsidRDefault="007672D7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IT Security (Minor)</w:t>
      </w:r>
      <w:r w:rsidRPr="00C02920">
        <w:rPr>
          <w:rFonts w:ascii="Calibri" w:hAnsi="Calibri" w:cs="Calibri"/>
          <w:color w:val="000000" w:themeColor="text1"/>
        </w:rPr>
        <w:br/>
        <w:t>Expected Graduation: Dec 2026</w:t>
      </w:r>
    </w:p>
    <w:p w14:paraId="3F5987EE" w14:textId="77777777" w:rsidR="003F0DA6" w:rsidRPr="00C02920" w:rsidRDefault="003F0DA6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</w:rPr>
      </w:pPr>
    </w:p>
    <w:p w14:paraId="63F4F231" w14:textId="77777777" w:rsidR="003F0DA6" w:rsidRPr="00C02920" w:rsidRDefault="003F0DA6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  <w:sz w:val="24"/>
          <w:szCs w:val="24"/>
        </w:rPr>
      </w:pPr>
      <w:r w:rsidRPr="00C02920">
        <w:rPr>
          <w:rFonts w:ascii="Calibri" w:hAnsi="Calibri" w:cs="Calibri"/>
          <w:b/>
          <w:bCs/>
          <w:color w:val="000000" w:themeColor="text1"/>
          <w:sz w:val="24"/>
          <w:szCs w:val="24"/>
        </w:rPr>
        <w:t>St. Petersburg College</w:t>
      </w:r>
    </w:p>
    <w:p w14:paraId="46FC1FFC" w14:textId="60E4490A" w:rsidR="003F0DA6" w:rsidRPr="00C02920" w:rsidRDefault="00A056D5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IT Security (Major)</w:t>
      </w:r>
    </w:p>
    <w:p w14:paraId="3CD65F33" w14:textId="6620082B" w:rsidR="003F0DA6" w:rsidRDefault="00A056D5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Business Administration</w:t>
      </w:r>
      <w:r w:rsidR="003F0DA6" w:rsidRPr="00C02920">
        <w:rPr>
          <w:rFonts w:ascii="Calibri" w:hAnsi="Calibri" w:cs="Calibri"/>
          <w:color w:val="000000" w:themeColor="text1"/>
        </w:rPr>
        <w:t xml:space="preserve"> (Minor)</w:t>
      </w:r>
      <w:r w:rsidR="003F0DA6" w:rsidRPr="00C02920">
        <w:rPr>
          <w:rFonts w:ascii="Calibri" w:hAnsi="Calibri" w:cs="Calibri"/>
          <w:color w:val="000000" w:themeColor="text1"/>
        </w:rPr>
        <w:br/>
        <w:t>Expected Graduation: Dec 202</w:t>
      </w:r>
      <w:r w:rsidRPr="00C02920">
        <w:rPr>
          <w:rFonts w:ascii="Calibri" w:hAnsi="Calibri" w:cs="Calibri"/>
          <w:color w:val="000000" w:themeColor="text1"/>
        </w:rPr>
        <w:t>8</w:t>
      </w:r>
    </w:p>
    <w:p w14:paraId="7B092FCE" w14:textId="77777777" w:rsidR="00C02920" w:rsidRPr="00C02920" w:rsidRDefault="00C02920" w:rsidP="007E0674">
      <w:pPr>
        <w:spacing w:after="0" w:line="240" w:lineRule="auto"/>
        <w:ind w:left="-720" w:right="-720"/>
        <w:rPr>
          <w:rFonts w:ascii="Calibri" w:hAnsi="Calibri" w:cs="Calibri"/>
          <w:color w:val="000000" w:themeColor="text1"/>
        </w:rPr>
      </w:pPr>
    </w:p>
    <w:p w14:paraId="122C2294" w14:textId="1E258017" w:rsidR="006E3BDF" w:rsidRPr="00C02920" w:rsidRDefault="006E3BDF" w:rsidP="007E0674">
      <w:pPr>
        <w:spacing w:after="120" w:line="240" w:lineRule="auto"/>
        <w:ind w:left="-720" w:right="-720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C02920">
        <w:rPr>
          <w:rFonts w:ascii="Calibri" w:hAnsi="Calibri" w:cs="Calibri"/>
          <w:b/>
          <w:bCs/>
          <w:color w:val="000000" w:themeColor="text1"/>
          <w:sz w:val="32"/>
          <w:szCs w:val="32"/>
        </w:rPr>
        <w:t>References</w:t>
      </w:r>
    </w:p>
    <w:p w14:paraId="4650507A" w14:textId="29BD6745" w:rsidR="006E3BDF" w:rsidRPr="00C02920" w:rsidRDefault="006E3BDF" w:rsidP="007E0674">
      <w:pPr>
        <w:spacing w:after="120" w:line="240" w:lineRule="auto"/>
        <w:ind w:left="-720" w:right="-720"/>
        <w:rPr>
          <w:rFonts w:ascii="Calibri" w:hAnsi="Calibri" w:cs="Calibri"/>
          <w:color w:val="000000" w:themeColor="text1"/>
        </w:rPr>
      </w:pPr>
      <w:r w:rsidRPr="00C02920">
        <w:rPr>
          <w:rFonts w:ascii="Calibri" w:hAnsi="Calibri" w:cs="Calibri"/>
          <w:color w:val="000000" w:themeColor="text1"/>
        </w:rPr>
        <w:t>Available upon request</w:t>
      </w:r>
    </w:p>
    <w:sectPr w:rsidR="006E3BDF" w:rsidRPr="00C02920" w:rsidSect="00AA328B">
      <w:headerReference w:type="default" r:id="rId10"/>
      <w:pgSz w:w="12240" w:h="15840"/>
      <w:pgMar w:top="450" w:right="1800" w:bottom="81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232E" w14:textId="77777777" w:rsidR="00B34E50" w:rsidRDefault="00B34E50" w:rsidP="0074102B">
      <w:pPr>
        <w:spacing w:after="0" w:line="240" w:lineRule="auto"/>
      </w:pPr>
      <w:r>
        <w:separator/>
      </w:r>
    </w:p>
  </w:endnote>
  <w:endnote w:type="continuationSeparator" w:id="0">
    <w:p w14:paraId="34E89712" w14:textId="77777777" w:rsidR="00B34E50" w:rsidRDefault="00B34E50" w:rsidP="0074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F8C9" w14:textId="77777777" w:rsidR="00B34E50" w:rsidRDefault="00B34E50" w:rsidP="0074102B">
      <w:pPr>
        <w:spacing w:after="0" w:line="240" w:lineRule="auto"/>
      </w:pPr>
      <w:r>
        <w:separator/>
      </w:r>
    </w:p>
  </w:footnote>
  <w:footnote w:type="continuationSeparator" w:id="0">
    <w:p w14:paraId="69784BD4" w14:textId="77777777" w:rsidR="00B34E50" w:rsidRDefault="00B34E50" w:rsidP="0074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E8DC" w14:textId="5F859010" w:rsidR="0074102B" w:rsidRDefault="0074102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F48DA1" wp14:editId="0AA68137">
              <wp:simplePos x="0" y="0"/>
              <wp:positionH relativeFrom="column">
                <wp:posOffset>-1130121</wp:posOffset>
              </wp:positionH>
              <wp:positionV relativeFrom="paragraph">
                <wp:posOffset>12880</wp:posOffset>
              </wp:positionV>
              <wp:extent cx="7740203" cy="270456"/>
              <wp:effectExtent l="0" t="0" r="13335" b="15875"/>
              <wp:wrapNone/>
              <wp:docPr id="11677946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203" cy="270456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7B0C9" w14:textId="77777777" w:rsidR="0074102B" w:rsidRDefault="0074102B" w:rsidP="00741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48DA1" id="Rectangle 1" o:spid="_x0000_s1026" style="position:absolute;margin-left:-89pt;margin-top:1pt;width:609.4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  <v:textbox>
                <w:txbxContent>
                  <w:p w14:paraId="7AD7B0C9" w14:textId="77777777" w:rsidR="0074102B" w:rsidRDefault="0074102B" w:rsidP="0074102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A5031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1491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C4F2A"/>
    <w:multiLevelType w:val="multilevel"/>
    <w:tmpl w:val="8440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56856"/>
    <w:multiLevelType w:val="hybridMultilevel"/>
    <w:tmpl w:val="1290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5027"/>
    <w:multiLevelType w:val="hybridMultilevel"/>
    <w:tmpl w:val="37D0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D66EA"/>
    <w:multiLevelType w:val="hybridMultilevel"/>
    <w:tmpl w:val="B4C472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478EB"/>
    <w:multiLevelType w:val="hybridMultilevel"/>
    <w:tmpl w:val="2332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6652"/>
    <w:multiLevelType w:val="hybridMultilevel"/>
    <w:tmpl w:val="564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3FEB"/>
    <w:multiLevelType w:val="hybridMultilevel"/>
    <w:tmpl w:val="D1007B4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BE02F6F"/>
    <w:multiLevelType w:val="hybridMultilevel"/>
    <w:tmpl w:val="D422DB4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01E7B68"/>
    <w:multiLevelType w:val="hybridMultilevel"/>
    <w:tmpl w:val="23B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B4ABC"/>
    <w:multiLevelType w:val="multilevel"/>
    <w:tmpl w:val="954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65453"/>
    <w:multiLevelType w:val="multilevel"/>
    <w:tmpl w:val="5574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32CD8"/>
    <w:multiLevelType w:val="hybridMultilevel"/>
    <w:tmpl w:val="2436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70E4C"/>
    <w:multiLevelType w:val="hybridMultilevel"/>
    <w:tmpl w:val="647A31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6CC5F37"/>
    <w:multiLevelType w:val="hybridMultilevel"/>
    <w:tmpl w:val="198EB7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BA44614"/>
    <w:multiLevelType w:val="hybridMultilevel"/>
    <w:tmpl w:val="3BAE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05721"/>
    <w:multiLevelType w:val="hybridMultilevel"/>
    <w:tmpl w:val="9E40A5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263117A"/>
    <w:multiLevelType w:val="hybridMultilevel"/>
    <w:tmpl w:val="416880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9631FBD"/>
    <w:multiLevelType w:val="multilevel"/>
    <w:tmpl w:val="8B64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546505">
    <w:abstractNumId w:val="1"/>
  </w:num>
  <w:num w:numId="2" w16cid:durableId="661391129">
    <w:abstractNumId w:val="0"/>
  </w:num>
  <w:num w:numId="3" w16cid:durableId="1015306317">
    <w:abstractNumId w:val="2"/>
  </w:num>
  <w:num w:numId="4" w16cid:durableId="706487840">
    <w:abstractNumId w:val="11"/>
  </w:num>
  <w:num w:numId="5" w16cid:durableId="180363922">
    <w:abstractNumId w:val="12"/>
  </w:num>
  <w:num w:numId="6" w16cid:durableId="1757707292">
    <w:abstractNumId w:val="19"/>
  </w:num>
  <w:num w:numId="7" w16cid:durableId="2124377874">
    <w:abstractNumId w:val="13"/>
  </w:num>
  <w:num w:numId="8" w16cid:durableId="972252396">
    <w:abstractNumId w:val="16"/>
  </w:num>
  <w:num w:numId="9" w16cid:durableId="888951603">
    <w:abstractNumId w:val="3"/>
  </w:num>
  <w:num w:numId="10" w16cid:durableId="503130925">
    <w:abstractNumId w:val="4"/>
  </w:num>
  <w:num w:numId="11" w16cid:durableId="1710641912">
    <w:abstractNumId w:val="10"/>
  </w:num>
  <w:num w:numId="12" w16cid:durableId="960112783">
    <w:abstractNumId w:val="7"/>
  </w:num>
  <w:num w:numId="13" w16cid:durableId="824509434">
    <w:abstractNumId w:val="6"/>
  </w:num>
  <w:num w:numId="14" w16cid:durableId="158694797">
    <w:abstractNumId w:val="15"/>
  </w:num>
  <w:num w:numId="15" w16cid:durableId="713777074">
    <w:abstractNumId w:val="17"/>
  </w:num>
  <w:num w:numId="16" w16cid:durableId="1434785775">
    <w:abstractNumId w:val="18"/>
  </w:num>
  <w:num w:numId="17" w16cid:durableId="431434678">
    <w:abstractNumId w:val="8"/>
  </w:num>
  <w:num w:numId="18" w16cid:durableId="1102140329">
    <w:abstractNumId w:val="14"/>
  </w:num>
  <w:num w:numId="19" w16cid:durableId="802390012">
    <w:abstractNumId w:val="5"/>
  </w:num>
  <w:num w:numId="20" w16cid:durableId="476262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D7"/>
    <w:rsid w:val="00012C2F"/>
    <w:rsid w:val="000605F2"/>
    <w:rsid w:val="00061C74"/>
    <w:rsid w:val="00066BE7"/>
    <w:rsid w:val="000870ED"/>
    <w:rsid w:val="000E5FFA"/>
    <w:rsid w:val="00133581"/>
    <w:rsid w:val="00136903"/>
    <w:rsid w:val="00137681"/>
    <w:rsid w:val="00143A3B"/>
    <w:rsid w:val="00162397"/>
    <w:rsid w:val="00174E5E"/>
    <w:rsid w:val="001770C5"/>
    <w:rsid w:val="001929CB"/>
    <w:rsid w:val="00194EC8"/>
    <w:rsid w:val="001A5A01"/>
    <w:rsid w:val="001B0B5E"/>
    <w:rsid w:val="001B188C"/>
    <w:rsid w:val="00236740"/>
    <w:rsid w:val="00250B08"/>
    <w:rsid w:val="002532F3"/>
    <w:rsid w:val="002640C5"/>
    <w:rsid w:val="002C69A2"/>
    <w:rsid w:val="002F69A4"/>
    <w:rsid w:val="003170C6"/>
    <w:rsid w:val="0035224D"/>
    <w:rsid w:val="00381810"/>
    <w:rsid w:val="003B0B1C"/>
    <w:rsid w:val="003C1AAD"/>
    <w:rsid w:val="003C30D2"/>
    <w:rsid w:val="003F0DA6"/>
    <w:rsid w:val="004176D9"/>
    <w:rsid w:val="004750E8"/>
    <w:rsid w:val="0048688E"/>
    <w:rsid w:val="004A4F2B"/>
    <w:rsid w:val="004B125F"/>
    <w:rsid w:val="004E2C7B"/>
    <w:rsid w:val="004E5E09"/>
    <w:rsid w:val="00503EB9"/>
    <w:rsid w:val="005068AB"/>
    <w:rsid w:val="00522D49"/>
    <w:rsid w:val="00523CA0"/>
    <w:rsid w:val="00555D7D"/>
    <w:rsid w:val="005B13FC"/>
    <w:rsid w:val="005B6BE5"/>
    <w:rsid w:val="005C6E58"/>
    <w:rsid w:val="005E02C7"/>
    <w:rsid w:val="005E52DC"/>
    <w:rsid w:val="005F4CB0"/>
    <w:rsid w:val="00601E1D"/>
    <w:rsid w:val="00603BE8"/>
    <w:rsid w:val="00644106"/>
    <w:rsid w:val="00667EF7"/>
    <w:rsid w:val="006B05F3"/>
    <w:rsid w:val="006B2426"/>
    <w:rsid w:val="006E3BDF"/>
    <w:rsid w:val="007244F5"/>
    <w:rsid w:val="0074102B"/>
    <w:rsid w:val="00743ACC"/>
    <w:rsid w:val="007471CE"/>
    <w:rsid w:val="00750A0D"/>
    <w:rsid w:val="00750AF3"/>
    <w:rsid w:val="007600F0"/>
    <w:rsid w:val="007660E7"/>
    <w:rsid w:val="007672D7"/>
    <w:rsid w:val="007908E5"/>
    <w:rsid w:val="00790DA9"/>
    <w:rsid w:val="00791896"/>
    <w:rsid w:val="007A3663"/>
    <w:rsid w:val="007E0674"/>
    <w:rsid w:val="007E35DA"/>
    <w:rsid w:val="00805ED3"/>
    <w:rsid w:val="0083376E"/>
    <w:rsid w:val="00843976"/>
    <w:rsid w:val="0089051B"/>
    <w:rsid w:val="008A70F0"/>
    <w:rsid w:val="008B3A32"/>
    <w:rsid w:val="008C3E26"/>
    <w:rsid w:val="008F2A53"/>
    <w:rsid w:val="008F6563"/>
    <w:rsid w:val="00935C75"/>
    <w:rsid w:val="00953FFB"/>
    <w:rsid w:val="00975D9E"/>
    <w:rsid w:val="00991D34"/>
    <w:rsid w:val="00996B63"/>
    <w:rsid w:val="009973CC"/>
    <w:rsid w:val="009D64C9"/>
    <w:rsid w:val="009E32AC"/>
    <w:rsid w:val="009E5FBF"/>
    <w:rsid w:val="009F0407"/>
    <w:rsid w:val="00A05389"/>
    <w:rsid w:val="00A056D5"/>
    <w:rsid w:val="00A55FA5"/>
    <w:rsid w:val="00A57E48"/>
    <w:rsid w:val="00AA328B"/>
    <w:rsid w:val="00AC0F3C"/>
    <w:rsid w:val="00AE78C8"/>
    <w:rsid w:val="00AF664E"/>
    <w:rsid w:val="00B33E60"/>
    <w:rsid w:val="00B34E50"/>
    <w:rsid w:val="00B37CA7"/>
    <w:rsid w:val="00B75156"/>
    <w:rsid w:val="00B91F52"/>
    <w:rsid w:val="00BB044C"/>
    <w:rsid w:val="00BC2ED3"/>
    <w:rsid w:val="00BD1788"/>
    <w:rsid w:val="00C02920"/>
    <w:rsid w:val="00C05CC7"/>
    <w:rsid w:val="00C1515D"/>
    <w:rsid w:val="00C45B7B"/>
    <w:rsid w:val="00C84F13"/>
    <w:rsid w:val="00D37A3B"/>
    <w:rsid w:val="00D52993"/>
    <w:rsid w:val="00D53281"/>
    <w:rsid w:val="00D60AD2"/>
    <w:rsid w:val="00DA1B66"/>
    <w:rsid w:val="00DA45E7"/>
    <w:rsid w:val="00E36E55"/>
    <w:rsid w:val="00E37D94"/>
    <w:rsid w:val="00E4122C"/>
    <w:rsid w:val="00E63501"/>
    <w:rsid w:val="00E97F54"/>
    <w:rsid w:val="00EC7150"/>
    <w:rsid w:val="00ED4F9C"/>
    <w:rsid w:val="00F01895"/>
    <w:rsid w:val="00F12BDB"/>
    <w:rsid w:val="00F434F0"/>
    <w:rsid w:val="00F46E64"/>
    <w:rsid w:val="00F770A3"/>
    <w:rsid w:val="00FA4240"/>
    <w:rsid w:val="00FB36F2"/>
    <w:rsid w:val="00FB6A32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6A64A"/>
  <w15:chartTrackingRefBased/>
  <w15:docId w15:val="{7DB3687C-BA82-44EF-BC01-7F070615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6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2D7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7672D7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7672D7"/>
    <w:pPr>
      <w:numPr>
        <w:numId w:val="2"/>
      </w:numPr>
      <w:tabs>
        <w:tab w:val="clear" w:pos="720"/>
      </w:tabs>
      <w:ind w:left="0"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7672D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2B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2B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D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jgreene8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risjgree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2F41-280D-4312-B83B-D59CD981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870</Words>
  <Characters>6088</Characters>
  <Application>Microsoft Office Word</Application>
  <DocSecurity>0</DocSecurity>
  <Lines>110</Lines>
  <Paragraphs>62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Greene</dc:creator>
  <cp:keywords/>
  <dc:description/>
  <cp:lastModifiedBy>Christopher Greene</cp:lastModifiedBy>
  <cp:revision>83</cp:revision>
  <dcterms:created xsi:type="dcterms:W3CDTF">2026-03-17T13:10:00Z</dcterms:created>
  <dcterms:modified xsi:type="dcterms:W3CDTF">2026-03-23T13:40:00Z</dcterms:modified>
</cp:coreProperties>
</file>